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142"/>
        <w:gridCol w:w="284"/>
        <w:gridCol w:w="254"/>
        <w:gridCol w:w="313"/>
        <w:gridCol w:w="283"/>
        <w:gridCol w:w="651"/>
        <w:gridCol w:w="200"/>
        <w:gridCol w:w="283"/>
        <w:gridCol w:w="851"/>
        <w:gridCol w:w="283"/>
        <w:gridCol w:w="567"/>
        <w:gridCol w:w="142"/>
        <w:gridCol w:w="169"/>
        <w:gridCol w:w="114"/>
        <w:gridCol w:w="596"/>
        <w:gridCol w:w="6"/>
        <w:gridCol w:w="533"/>
        <w:gridCol w:w="142"/>
        <w:gridCol w:w="425"/>
        <w:gridCol w:w="143"/>
        <w:gridCol w:w="142"/>
        <w:gridCol w:w="141"/>
        <w:gridCol w:w="199"/>
        <w:gridCol w:w="227"/>
        <w:gridCol w:w="141"/>
        <w:gridCol w:w="142"/>
        <w:gridCol w:w="142"/>
        <w:gridCol w:w="142"/>
        <w:gridCol w:w="340"/>
        <w:gridCol w:w="85"/>
        <w:gridCol w:w="283"/>
        <w:gridCol w:w="284"/>
        <w:gridCol w:w="57"/>
        <w:gridCol w:w="19"/>
        <w:gridCol w:w="66"/>
        <w:gridCol w:w="101"/>
        <w:gridCol w:w="76"/>
        <w:gridCol w:w="106"/>
        <w:gridCol w:w="142"/>
        <w:gridCol w:w="141"/>
        <w:gridCol w:w="117"/>
        <w:gridCol w:w="737"/>
      </w:tblGrid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Унифицированная форма № КО-1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extDirection w:val="btLr"/>
            <w:vAlign w:val="center"/>
          </w:tcPr>
          <w:p w:rsidR="004018EB" w:rsidRDefault="004018EB">
            <w:pPr>
              <w:ind w:left="113" w:right="113"/>
              <w:jc w:val="center"/>
              <w:rPr>
                <w:spacing w:val="100"/>
                <w:sz w:val="18"/>
                <w:szCs w:val="18"/>
              </w:rPr>
            </w:pPr>
            <w:r>
              <w:rPr>
                <w:spacing w:val="100"/>
                <w:sz w:val="18"/>
                <w:szCs w:val="18"/>
              </w:rPr>
              <w:t>Линия отреза</w:t>
            </w:r>
          </w:p>
        </w:tc>
        <w:tc>
          <w:tcPr>
            <w:tcW w:w="143" w:type="dxa"/>
            <w:vMerge w:val="restart"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Утверждена постановлением Госкомстата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left="309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 от 18.08.98 № 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811E49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</w:tr>
      <w:tr w:rsidR="004018EB" w:rsidTr="00BB7BB1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Форма по ОКУД</w:t>
            </w:r>
          </w:p>
        </w:tc>
        <w:tc>
          <w:tcPr>
            <w:tcW w:w="14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0310001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КВИТАНЦИЯ</w:t>
            </w:r>
          </w:p>
        </w:tc>
      </w:tr>
      <w:tr w:rsidR="004018EB" w:rsidTr="00BB7BB1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 w:rsidP="00BB7B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%org%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right="113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ОКПО</w:t>
            </w:r>
          </w:p>
        </w:tc>
        <w:tc>
          <w:tcPr>
            <w:tcW w:w="1418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018EB" w:rsidRPr="00CF051E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00498709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(организация)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18" w:type="dxa"/>
            <w:gridSpan w:val="5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</w:tr>
      <w:tr w:rsidR="004018EB" w:rsidTr="00BB7BB1">
        <w:trPr>
          <w:cantSplit/>
          <w:trHeight w:val="160"/>
        </w:trPr>
        <w:tc>
          <w:tcPr>
            <w:tcW w:w="4820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BB7BB1" w:rsidRDefault="004018EB" w:rsidP="00BB7BB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%structname%</w:t>
            </w:r>
          </w:p>
        </w:tc>
        <w:tc>
          <w:tcPr>
            <w:tcW w:w="1418" w:type="dxa"/>
            <w:gridSpan w:val="5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 приходному кассовому ордеру №</w:t>
            </w:r>
          </w:p>
        </w:tc>
        <w:tc>
          <w:tcPr>
            <w:tcW w:w="11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477AC7" w:rsidRDefault="004018E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4018EB" w:rsidTr="00BB7BB1">
        <w:trPr>
          <w:cantSplit/>
        </w:trPr>
        <w:tc>
          <w:tcPr>
            <w:tcW w:w="482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(структурное подразделение)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 “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6F7158" w:rsidRDefault="004018EB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3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6F7158" w:rsidRDefault="004018EB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50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6F7158" w:rsidRDefault="004018EB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4018EB" w:rsidTr="00BB7BB1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 документа</w:t>
            </w:r>
          </w:p>
        </w:tc>
        <w:tc>
          <w:tcPr>
            <w:tcW w:w="11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26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BB7BB1" w:rsidRDefault="004018EB">
            <w:pPr>
              <w:jc w:val="center"/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411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Pr="00012D34" w:rsidRDefault="004018EB">
            <w:pPr>
              <w:ind w:right="113"/>
              <w:jc w:val="right"/>
              <w:rPr>
                <w:b/>
                <w:bCs/>
              </w:rPr>
            </w:pPr>
            <w:hyperlink r:id="rId6" w:history="1">
              <w:r w:rsidRPr="00012D34">
                <w:rPr>
                  <w:rStyle w:val="Hyperlink"/>
                  <w:b/>
                  <w:bCs/>
                  <w:color w:val="auto"/>
                  <w:u w:val="none"/>
                </w:rPr>
                <w:t>ПРИХОДНЫЙ КАССОВЫЙ ОРДЕР</w:t>
              </w:r>
            </w:hyperlink>
          </w:p>
        </w:tc>
        <w:tc>
          <w:tcPr>
            <w:tcW w:w="99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Pr="00811E49" w:rsidRDefault="004018EB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18EB" w:rsidRPr="00811E49" w:rsidRDefault="004018E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%date%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4D3C42" w:rsidRDefault="004018EB">
            <w:pPr>
              <w:jc w:val="center"/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  <w:trHeight w:val="50"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Основание:</w:t>
            </w:r>
          </w:p>
        </w:tc>
        <w:tc>
          <w:tcPr>
            <w:tcW w:w="2838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 w:rsidP="004406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</w:tr>
      <w:tr w:rsidR="004018EB" w:rsidTr="00BB7BB1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</w:t>
            </w:r>
            <w:r>
              <w:rPr>
                <w:sz w:val="16"/>
                <w:szCs w:val="16"/>
              </w:rPr>
              <w:softHyphen/>
              <w:t>бет</w:t>
            </w:r>
          </w:p>
        </w:tc>
        <w:tc>
          <w:tcPr>
            <w:tcW w:w="32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</w:t>
            </w:r>
            <w:r>
              <w:rPr>
                <w:sz w:val="16"/>
                <w:szCs w:val="16"/>
              </w:rPr>
              <w:softHyphen/>
              <w:t>дит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Сумма, руб. коп.</w:t>
            </w:r>
          </w:p>
        </w:tc>
        <w:tc>
          <w:tcPr>
            <w:tcW w:w="10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</w:rPr>
              <w:br/>
              <w:t>це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во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наз</w:t>
            </w:r>
            <w:r>
              <w:rPr>
                <w:sz w:val="16"/>
                <w:szCs w:val="16"/>
              </w:rPr>
              <w:softHyphen/>
              <w:t>на</w:t>
            </w:r>
            <w:r>
              <w:rPr>
                <w:sz w:val="16"/>
                <w:szCs w:val="16"/>
              </w:rPr>
              <w:softHyphen/>
              <w:t>че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струк</w:t>
            </w:r>
            <w:r>
              <w:rPr>
                <w:sz w:val="16"/>
                <w:szCs w:val="16"/>
              </w:rPr>
              <w:softHyphen/>
              <w:t>тур</w:t>
            </w:r>
            <w:r>
              <w:rPr>
                <w:sz w:val="16"/>
                <w:szCs w:val="16"/>
              </w:rPr>
              <w:softHyphen/>
              <w:t>но</w:t>
            </w:r>
            <w:r>
              <w:rPr>
                <w:sz w:val="16"/>
                <w:szCs w:val="16"/>
              </w:rPr>
              <w:softHyphen/>
              <w:t>го</w:t>
            </w:r>
            <w:r>
              <w:rPr>
                <w:sz w:val="16"/>
                <w:szCs w:val="16"/>
              </w:rPr>
              <w:br/>
              <w:t>под</w:t>
            </w:r>
            <w:r>
              <w:rPr>
                <w:sz w:val="16"/>
                <w:szCs w:val="16"/>
              </w:rPr>
              <w:softHyphen/>
              <w:t>раз</w:t>
            </w:r>
            <w:r>
              <w:rPr>
                <w:sz w:val="16"/>
                <w:szCs w:val="16"/>
              </w:rPr>
              <w:softHyphen/>
              <w:t>де</w:t>
            </w:r>
            <w:r>
              <w:rPr>
                <w:sz w:val="16"/>
                <w:szCs w:val="16"/>
              </w:rPr>
              <w:softHyphen/>
              <w:t>ле</w:t>
            </w:r>
            <w:r>
              <w:rPr>
                <w:sz w:val="16"/>
                <w:szCs w:val="16"/>
              </w:rPr>
              <w:softHyphen/>
              <w:t>ния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кор</w:t>
            </w:r>
            <w:r>
              <w:rPr>
                <w:sz w:val="16"/>
                <w:szCs w:val="16"/>
              </w:rPr>
              <w:softHyphen/>
              <w:t>рес</w:t>
            </w:r>
            <w:r>
              <w:rPr>
                <w:sz w:val="16"/>
                <w:szCs w:val="16"/>
              </w:rPr>
              <w:softHyphen/>
              <w:t>пон</w:t>
            </w:r>
            <w:r>
              <w:rPr>
                <w:sz w:val="16"/>
                <w:szCs w:val="16"/>
              </w:rPr>
              <w:softHyphen/>
              <w:t>ди</w:t>
            </w:r>
            <w:r>
              <w:rPr>
                <w:sz w:val="16"/>
                <w:szCs w:val="16"/>
              </w:rPr>
              <w:softHyphen/>
              <w:t>рую</w:t>
            </w:r>
            <w:r>
              <w:rPr>
                <w:sz w:val="16"/>
                <w:szCs w:val="16"/>
              </w:rPr>
              <w:softHyphen/>
              <w:t>щий счет,</w:t>
            </w:r>
            <w:r>
              <w:rPr>
                <w:sz w:val="16"/>
                <w:szCs w:val="16"/>
              </w:rPr>
              <w:br/>
              <w:t>суб</w:t>
            </w:r>
            <w:r>
              <w:rPr>
                <w:sz w:val="16"/>
                <w:szCs w:val="16"/>
              </w:rPr>
              <w:softHyphen/>
              <w:t>счет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ана</w:t>
            </w:r>
            <w:r>
              <w:rPr>
                <w:sz w:val="16"/>
                <w:szCs w:val="16"/>
              </w:rPr>
              <w:softHyphen/>
              <w:t>ли</w:t>
            </w:r>
            <w:r>
              <w:rPr>
                <w:sz w:val="16"/>
                <w:szCs w:val="16"/>
              </w:rPr>
              <w:softHyphen/>
              <w:t>ти</w:t>
            </w:r>
            <w:r>
              <w:rPr>
                <w:sz w:val="16"/>
                <w:szCs w:val="16"/>
              </w:rPr>
              <w:softHyphen/>
              <w:t>чес</w:t>
            </w:r>
            <w:r>
              <w:rPr>
                <w:sz w:val="16"/>
                <w:szCs w:val="16"/>
              </w:rPr>
              <w:softHyphen/>
              <w:t>ко</w:t>
            </w:r>
            <w:r>
              <w:rPr>
                <w:sz w:val="16"/>
                <w:szCs w:val="16"/>
              </w:rPr>
              <w:softHyphen/>
              <w:t>го уче</w:t>
            </w:r>
            <w:r>
              <w:rPr>
                <w:sz w:val="16"/>
                <w:szCs w:val="16"/>
              </w:rPr>
              <w:softHyphen/>
              <w:t>та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0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  <w:trHeight w:val="300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Pr="00E226B1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%da%</w:t>
            </w:r>
          </w:p>
        </w:tc>
        <w:tc>
          <w:tcPr>
            <w:tcW w:w="42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Pr="00E226B1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%ka%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Pr="00BB7BB1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%summ2%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w="1021" w:type="dxa"/>
            <w:gridSpan w:val="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12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811E49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%summ2%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руб.</w:t>
            </w:r>
          </w:p>
        </w:tc>
        <w:tc>
          <w:tcPr>
            <w:tcW w:w="5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811E49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27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(цифрами)</w:t>
            </w:r>
          </w:p>
        </w:tc>
        <w:tc>
          <w:tcPr>
            <w:tcW w:w="184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</w:tr>
      <w:tr w:rsidR="004018EB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Принято от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4D3C42" w:rsidRDefault="004018EB" w:rsidP="004D3C42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440694" w:rsidRDefault="004018EB" w:rsidP="004406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%summ%</w:t>
            </w:r>
            <w:r>
              <w:rPr>
                <w:sz w:val="16"/>
                <w:szCs w:val="16"/>
              </w:rPr>
              <w:t xml:space="preserve"> рублей 00 копеек</w:t>
            </w: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Pr="004D3C42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</w:tr>
      <w:tr w:rsidR="004018EB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Основание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811E49" w:rsidRDefault="004018EB" w:rsidP="00440694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%osn%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ind w:left="57"/>
              <w:jc w:val="center"/>
              <w:rPr>
                <w:sz w:val="16"/>
                <w:szCs w:val="16"/>
              </w:rPr>
            </w:pPr>
          </w:p>
        </w:tc>
      </w:tr>
      <w:tr w:rsidR="004018EB" w:rsidTr="002035F7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ind w:left="57"/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552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BB7BB1" w:rsidRDefault="004018EB">
            <w:pPr>
              <w:rPr>
                <w:sz w:val="16"/>
                <w:szCs w:val="16"/>
              </w:rPr>
            </w:pPr>
            <w:r w:rsidRPr="00BB7BB1"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summ</w:t>
            </w:r>
            <w:r w:rsidRPr="00BB7BB1">
              <w:rPr>
                <w:sz w:val="16"/>
                <w:szCs w:val="16"/>
              </w:rPr>
              <w:t xml:space="preserve">% </w:t>
            </w:r>
            <w:r>
              <w:rPr>
                <w:sz w:val="16"/>
                <w:szCs w:val="16"/>
              </w:rPr>
              <w:t>рублей 00 копеек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26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5529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(прописью)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2"/>
                <w:szCs w:val="12"/>
              </w:rPr>
            </w:pP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ind w:left="57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“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%dayNumber%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”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%monthNumber%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9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6F7158" w:rsidRDefault="004018EB">
            <w:pPr>
              <w:jc w:val="center"/>
              <w:rPr>
                <w:sz w:val="16"/>
                <w:szCs w:val="16"/>
              </w:rPr>
            </w:pPr>
            <w:r w:rsidRPr="006F7158">
              <w:rPr>
                <w:sz w:val="16"/>
                <w:szCs w:val="16"/>
              </w:rPr>
              <w:t>%yearNumber%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ind w:left="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</w:t>
            </w:r>
          </w:p>
        </w:tc>
      </w:tr>
      <w:tr w:rsidR="004018EB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 w:rsidP="00BB7B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НДС (Без НДС) 0-00 руб.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18EB" w:rsidRDefault="004018EB">
            <w:pPr>
              <w:ind w:firstLine="53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М.П. (штампа)</w:t>
            </w:r>
          </w:p>
        </w:tc>
      </w:tr>
      <w:tr w:rsidR="004018EB" w:rsidTr="00BB7BB1">
        <w:trPr>
          <w:cantSplit/>
        </w:trPr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</w:t>
            </w:r>
          </w:p>
        </w:tc>
        <w:tc>
          <w:tcPr>
            <w:tcW w:w="524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accFIO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</w:t>
            </w:r>
            <w:r>
              <w:rPr>
                <w:sz w:val="16"/>
                <w:szCs w:val="16"/>
                <w:lang w:val="en-US"/>
              </w:rPr>
              <w:t>accFIO</w:t>
            </w:r>
            <w:r>
              <w:rPr>
                <w:sz w:val="16"/>
                <w:szCs w:val="16"/>
              </w:rPr>
              <w:t>%</w:t>
            </w:r>
          </w:p>
        </w:tc>
      </w:tr>
      <w:tr w:rsidR="004018EB" w:rsidTr="00BB7BB1">
        <w:trPr>
          <w:cantSplit/>
        </w:trPr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0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7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</w:tr>
      <w:tr w:rsidR="004018EB" w:rsidTr="00BB7BB1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Получил кассир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Pr="00843FED" w:rsidRDefault="004018E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%kassirFIO%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Кассир</w:t>
            </w:r>
          </w:p>
        </w:tc>
        <w:tc>
          <w:tcPr>
            <w:tcW w:w="7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39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%kassirFIO%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  <w:tr w:rsidR="004018EB" w:rsidTr="00BB7BB1">
        <w:trPr>
          <w:cantSplit/>
        </w:trPr>
        <w:tc>
          <w:tcPr>
            <w:tcW w:w="124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5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39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jc w:val="center"/>
              <w:rPr>
                <w:sz w:val="12"/>
                <w:szCs w:val="12"/>
              </w:rPr>
            </w:pPr>
          </w:p>
        </w:tc>
      </w:tr>
      <w:tr w:rsidR="004018EB" w:rsidTr="00BB7BB1">
        <w:trPr>
          <w:cantSplit/>
        </w:trPr>
        <w:tc>
          <w:tcPr>
            <w:tcW w:w="6238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3" w:type="dxa"/>
            <w:vMerge/>
            <w:tcBorders>
              <w:top w:val="nil"/>
              <w:left w:val="dashSmallGap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8EB" w:rsidRDefault="004018EB">
            <w:pPr>
              <w:rPr>
                <w:sz w:val="16"/>
                <w:szCs w:val="16"/>
              </w:rPr>
            </w:pPr>
          </w:p>
        </w:tc>
      </w:tr>
    </w:tbl>
    <w:p w:rsidR="004018EB" w:rsidRDefault="004018EB">
      <w:pPr>
        <w:rPr>
          <w:sz w:val="16"/>
          <w:szCs w:val="16"/>
        </w:rPr>
      </w:pPr>
    </w:p>
    <w:sectPr w:rsidR="004018EB" w:rsidSect="00C47B41">
      <w:headerReference w:type="default" r:id="rId7"/>
      <w:footerReference w:type="default" r:id="rId8"/>
      <w:pgSz w:w="11906" w:h="16838"/>
      <w:pgMar w:top="680" w:right="567" w:bottom="567" w:left="567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8EB" w:rsidRDefault="004018EB">
      <w:r>
        <w:separator/>
      </w:r>
    </w:p>
  </w:endnote>
  <w:endnote w:type="continuationSeparator" w:id="0">
    <w:p w:rsidR="004018EB" w:rsidRDefault="00401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8EB" w:rsidRDefault="004018E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8EB" w:rsidRDefault="004018EB">
      <w:r>
        <w:separator/>
      </w:r>
    </w:p>
  </w:footnote>
  <w:footnote w:type="continuationSeparator" w:id="0">
    <w:p w:rsidR="004018EB" w:rsidRDefault="004018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8EB" w:rsidRPr="00E82A64" w:rsidRDefault="004018EB" w:rsidP="00E82A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D33"/>
    <w:rsid w:val="00012D34"/>
    <w:rsid w:val="000C7AD2"/>
    <w:rsid w:val="0011639C"/>
    <w:rsid w:val="00196B4E"/>
    <w:rsid w:val="002035F7"/>
    <w:rsid w:val="002D7A1D"/>
    <w:rsid w:val="002E4489"/>
    <w:rsid w:val="002F1381"/>
    <w:rsid w:val="00301CF6"/>
    <w:rsid w:val="0033750C"/>
    <w:rsid w:val="00397D33"/>
    <w:rsid w:val="003D2891"/>
    <w:rsid w:val="003E0D87"/>
    <w:rsid w:val="004018EB"/>
    <w:rsid w:val="00440694"/>
    <w:rsid w:val="004555BF"/>
    <w:rsid w:val="00477AC7"/>
    <w:rsid w:val="004B2BF9"/>
    <w:rsid w:val="004D3C42"/>
    <w:rsid w:val="005A209F"/>
    <w:rsid w:val="006250EF"/>
    <w:rsid w:val="00642F39"/>
    <w:rsid w:val="00682B85"/>
    <w:rsid w:val="006F7158"/>
    <w:rsid w:val="00722D26"/>
    <w:rsid w:val="00755BD3"/>
    <w:rsid w:val="00764963"/>
    <w:rsid w:val="007F1AB9"/>
    <w:rsid w:val="00807EAA"/>
    <w:rsid w:val="00811E49"/>
    <w:rsid w:val="00843FED"/>
    <w:rsid w:val="008F7775"/>
    <w:rsid w:val="00930766"/>
    <w:rsid w:val="00964886"/>
    <w:rsid w:val="00987BBF"/>
    <w:rsid w:val="00AA4794"/>
    <w:rsid w:val="00AC0F4E"/>
    <w:rsid w:val="00AF0D81"/>
    <w:rsid w:val="00BB7BB1"/>
    <w:rsid w:val="00C47B41"/>
    <w:rsid w:val="00C623CD"/>
    <w:rsid w:val="00C63D69"/>
    <w:rsid w:val="00CC44AD"/>
    <w:rsid w:val="00CF051E"/>
    <w:rsid w:val="00DA7727"/>
    <w:rsid w:val="00DD581C"/>
    <w:rsid w:val="00DE144D"/>
    <w:rsid w:val="00DE1D87"/>
    <w:rsid w:val="00E226B1"/>
    <w:rsid w:val="00E82A64"/>
    <w:rsid w:val="00F45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D81"/>
    <w:pPr>
      <w:autoSpaceDE w:val="0"/>
      <w:autoSpaceDN w:val="0"/>
    </w:pPr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F0D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D581C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AF0D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D581C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012D3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doc/prihodnyi-kassovyi-orde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215</Words>
  <Characters>1227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Приходный кассовый ордер</dc:title>
  <dc:subject/>
  <dc:creator>2x4</dc:creator>
  <cp:keywords/>
  <dc:description/>
  <cp:lastModifiedBy>Максим</cp:lastModifiedBy>
  <cp:revision>12</cp:revision>
  <cp:lastPrinted>2003-05-12T07:28:00Z</cp:lastPrinted>
  <dcterms:created xsi:type="dcterms:W3CDTF">2014-06-04T17:31:00Z</dcterms:created>
  <dcterms:modified xsi:type="dcterms:W3CDTF">2016-09-08T11:17:00Z</dcterms:modified>
</cp:coreProperties>
</file>